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6" w:rsidRDefault="00000AC6" w:rsidP="005D5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00AC6" w:rsidRDefault="00000AC6" w:rsidP="005D5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sz w:val="36"/>
          <w:szCs w:val="24"/>
        </w:rPr>
        <w:t>Támogatói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szerződés</w:t>
      </w:r>
      <w:proofErr w:type="spellEnd"/>
    </w:p>
    <w:p w:rsidR="00000AC6" w:rsidRDefault="00000AC6" w:rsidP="005D5CE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létrejött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egyrészről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Magyar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Talajtani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Társaság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(MTT)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Székhely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3515 Miskolc-</w:t>
      </w:r>
      <w:proofErr w:type="spellStart"/>
      <w:r>
        <w:rPr>
          <w:rFonts w:ascii="Times New Roman" w:hAnsi="Times New Roman" w:cs="Times New Roman"/>
          <w:sz w:val="24"/>
          <w:szCs w:val="24"/>
        </w:rPr>
        <w:t>Egyetemváros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Adószám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18723548-1</w:t>
      </w:r>
      <w:r w:rsidRPr="00D86155">
        <w:rPr>
          <w:rFonts w:ascii="Times New Roman" w:hAnsi="Times New Roman" w:cs="Times New Roman"/>
          <w:sz w:val="24"/>
          <w:szCs w:val="24"/>
        </w:rPr>
        <w:t>-05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Képviseli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elnök</w:t>
      </w:r>
      <w:proofErr w:type="spellEnd"/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Cégnév</w:t>
      </w:r>
      <w:proofErr w:type="spellEnd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Székhely</w:t>
      </w:r>
      <w:proofErr w:type="spellEnd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="005E1269" w:rsidRPr="00E848E2">
        <w:rPr>
          <w:rFonts w:ascii="Times New Roman" w:hAnsi="Times New Roman" w:cs="Times New Roman"/>
          <w:sz w:val="24"/>
          <w:szCs w:val="24"/>
          <w:highlight w:val="yellow"/>
        </w:rPr>
        <w:t>Levelezési</w:t>
      </w:r>
      <w:proofErr w:type="spellEnd"/>
      <w:r w:rsidR="005E1269" w:rsidRPr="00E848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E1269" w:rsidRPr="00E848E2">
        <w:rPr>
          <w:rFonts w:ascii="Times New Roman" w:hAnsi="Times New Roman" w:cs="Times New Roman"/>
          <w:sz w:val="24"/>
          <w:szCs w:val="24"/>
          <w:highlight w:val="yellow"/>
        </w:rPr>
        <w:t>cím</w:t>
      </w:r>
      <w:proofErr w:type="spellEnd"/>
      <w:r w:rsidR="005E1269" w:rsidRPr="00E848E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5E1269" w:rsidRPr="00E848E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E1269" w:rsidRPr="00E848E2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Adószám</w:t>
      </w:r>
      <w:proofErr w:type="spellEnd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Képviseli</w:t>
      </w:r>
      <w:proofErr w:type="spellEnd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feltételek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D5CEE" w:rsidRDefault="005D5CEE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Szerződés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tárgya</w:t>
      </w:r>
      <w:proofErr w:type="spellEnd"/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lehet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természetes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személy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egyetért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célkitűzéseivel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anyagilag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szervezeti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tagsági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díj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mértékén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86155">
        <w:rPr>
          <w:rFonts w:ascii="Times New Roman" w:hAnsi="Times New Roman" w:cs="Times New Roman"/>
          <w:color w:val="000000" w:themeColor="text1"/>
          <w:sz w:val="24"/>
          <w:szCs w:val="24"/>
        </w:rPr>
        <w:t>ámogató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vállalja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szinten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meghatározott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összegű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anyagi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támogatásban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részesíti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támogatási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összeget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szabadon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felhasználhatja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operatív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ügyeinek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intézésére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illetve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céljaival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megegyező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társadalmi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tudományos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rendezvények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célok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finanszírozására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AC6" w:rsidRDefault="00000AC6" w:rsidP="00000A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kötelezettségei</w:t>
      </w:r>
      <w:proofErr w:type="spellEnd"/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rződés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megszűnéséig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szinten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pontban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meghatározott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egyösszegű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támogatásban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részesíti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86155"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összeget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tárgyév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február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28-ig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átutal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Raiffeisen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Banknál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vezetett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12021006-01144527-00100009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bankszámlaszámára</w:t>
      </w:r>
      <w:proofErr w:type="spellEnd"/>
      <w:r w:rsidR="00A67D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EE" w:rsidRDefault="005D5CEE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Támogatót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megillető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jogok</w:t>
      </w:r>
      <w:proofErr w:type="spellEnd"/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00AC6" w:rsidRDefault="00000AC6" w:rsidP="0000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6155">
        <w:rPr>
          <w:rFonts w:ascii="Times New Roman" w:eastAsia="Times New Roman" w:hAnsi="Times New Roman" w:cs="Times New Roman"/>
          <w:sz w:val="24"/>
          <w:szCs w:val="24"/>
        </w:rPr>
        <w:t>ámogató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tagot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Támogatott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munkájában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megbízottja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képviseli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aki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alapszabályban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meghatározott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rendes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tagokat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megillető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jogokkal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kötelezettséggel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rendelkezik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C6" w:rsidRDefault="00000AC6" w:rsidP="0000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6155">
        <w:rPr>
          <w:rFonts w:ascii="Times New Roman" w:eastAsia="Times New Roman" w:hAnsi="Times New Roman" w:cs="Times New Roman"/>
          <w:sz w:val="24"/>
          <w:szCs w:val="24"/>
        </w:rPr>
        <w:t>ámogató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tag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kezdeményezheti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illetve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kérheti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615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előadások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ankétok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vitaülések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tartását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615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dolgozóinak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továbbképzéséhez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segítség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nyújtását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615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tanulmányutak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szervezését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java</w:t>
      </w:r>
      <w:r w:rsidR="00B649B3">
        <w:rPr>
          <w:rFonts w:ascii="Times New Roman" w:eastAsia="Times New Roman" w:hAnsi="Times New Roman" w:cs="Times New Roman"/>
          <w:sz w:val="24"/>
          <w:szCs w:val="24"/>
        </w:rPr>
        <w:t>slatot</w:t>
      </w:r>
      <w:proofErr w:type="spellEnd"/>
      <w:r w:rsidR="00B6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49B3">
        <w:rPr>
          <w:rFonts w:ascii="Times New Roman" w:eastAsia="Times New Roman" w:hAnsi="Times New Roman" w:cs="Times New Roman"/>
          <w:sz w:val="24"/>
          <w:szCs w:val="24"/>
        </w:rPr>
        <w:t>tehet</w:t>
      </w:r>
      <w:proofErr w:type="spellEnd"/>
      <w:r w:rsidR="00B6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49B3">
        <w:rPr>
          <w:rFonts w:ascii="Times New Roman" w:eastAsia="Times New Roman" w:hAnsi="Times New Roman" w:cs="Times New Roman"/>
          <w:sz w:val="24"/>
          <w:szCs w:val="24"/>
        </w:rPr>
        <w:t>azok</w:t>
      </w:r>
      <w:proofErr w:type="spellEnd"/>
      <w:r w:rsidR="00B6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49B3">
        <w:rPr>
          <w:rFonts w:ascii="Times New Roman" w:eastAsia="Times New Roman" w:hAnsi="Times New Roman" w:cs="Times New Roman"/>
          <w:sz w:val="24"/>
          <w:szCs w:val="24"/>
        </w:rPr>
        <w:t>résztvevőire</w:t>
      </w:r>
      <w:proofErr w:type="spellEnd"/>
      <w:r w:rsidR="00B64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C6" w:rsidRDefault="00000AC6" w:rsidP="0000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6155">
        <w:rPr>
          <w:rFonts w:ascii="Times New Roman" w:eastAsia="Times New Roman" w:hAnsi="Times New Roman" w:cs="Times New Roman"/>
          <w:sz w:val="24"/>
          <w:szCs w:val="24"/>
        </w:rPr>
        <w:t>ámogató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részt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vehet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kiállítóként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előadóként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Támogatott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rendezvényein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C6" w:rsidRDefault="00000AC6" w:rsidP="00A35E8F">
      <w:pPr>
        <w:pStyle w:val="NormlWeb"/>
        <w:spacing w:before="0" w:beforeAutospacing="0" w:after="0" w:afterAutospacing="0"/>
        <w:jc w:val="both"/>
      </w:pPr>
      <w:r>
        <w:t xml:space="preserve">A Támogató a Támogatott rendezvényeire </w:t>
      </w:r>
      <w:proofErr w:type="gramStart"/>
      <w:r>
        <w:t>delegálhatja</w:t>
      </w:r>
      <w:proofErr w:type="gramEnd"/>
      <w:r>
        <w:t xml:space="preserve"> munkatársait a rendes tagokat megillető feltételek mellett, de szavazati </w:t>
      </w:r>
      <w:r w:rsidRPr="00D86155">
        <w:t>jog (tisztújításkor, közgyűlésen) csak</w:t>
      </w:r>
      <w:r>
        <w:t xml:space="preserve"> a Támogató által megnevezett képviselőt (megbízottat) illeti meg.</w:t>
      </w:r>
    </w:p>
    <w:p w:rsidR="00000AC6" w:rsidRDefault="00000AC6" w:rsidP="00A35E8F">
      <w:pPr>
        <w:pStyle w:val="NormlWeb"/>
        <w:spacing w:before="0" w:beforeAutospacing="0" w:after="0" w:afterAutospacing="0"/>
        <w:jc w:val="both"/>
      </w:pPr>
      <w:r>
        <w:t xml:space="preserve">Az MTT kétévente megrendezett Vándorgyűlésein Támogatónként 1 </w:t>
      </w:r>
      <w:proofErr w:type="gramStart"/>
      <w:r>
        <w:t>delegált</w:t>
      </w:r>
      <w:proofErr w:type="gramEnd"/>
      <w:r>
        <w:t xml:space="preserve"> tag előzetes egyeztetés alapján térítésmentesen vehet részt.</w:t>
      </w:r>
    </w:p>
    <w:p w:rsidR="00000AC6" w:rsidRDefault="00000AC6" w:rsidP="00A3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Támogató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saját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média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kommunikációs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felületein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feltüntetheti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„A Magyar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Talajtani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Társaság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támogatója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címet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AC6" w:rsidRDefault="00000AC6" w:rsidP="00A3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Támogató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hirdetéseit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felhívásait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Támogatott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reklámfelületein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kérésre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megjeleníti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közösségi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média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oldalain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155">
        <w:rPr>
          <w:rFonts w:ascii="Times New Roman" w:eastAsia="Times New Roman" w:hAnsi="Times New Roman" w:cs="Times New Roman"/>
          <w:sz w:val="24"/>
          <w:szCs w:val="24"/>
        </w:rPr>
        <w:t>megosztja</w:t>
      </w:r>
      <w:proofErr w:type="spellEnd"/>
      <w:r w:rsidRPr="00D86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kötelezettségei</w:t>
      </w:r>
      <w:proofErr w:type="spellEnd"/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00AC6" w:rsidRDefault="00000AC6" w:rsidP="00A35E8F">
      <w:pPr>
        <w:pStyle w:val="NormlWeb"/>
        <w:spacing w:before="0" w:beforeAutospacing="0" w:after="0" w:afterAutospacing="0"/>
        <w:jc w:val="both"/>
      </w:pPr>
      <w:r>
        <w:t>A Támogatott vállalja, hogy a támogató tagok listáját és logóit a Magyar Talajtani Társaság honlapján feltűnteti (talaj.hu). Az MTT időszakos hírleveleiben tájékoztatja a támogató tagot a Társaságot érintő rendezvényekről, eseményekről, szakmai, szakma-politikai rendezvényekről. Az MTT a támogatási összeget a talajtani szakma és a talajtan társadalmi ismertségének, elismertségének fokozására, valamint operatív ügyeinek intézésére használja fel.</w:t>
      </w:r>
    </w:p>
    <w:p w:rsidR="00000AC6" w:rsidRDefault="00000AC6" w:rsidP="00A35E8F">
      <w:pPr>
        <w:pStyle w:val="NormlWeb"/>
        <w:spacing w:before="0" w:beforeAutospacing="0" w:after="0" w:afterAutospacing="0"/>
        <w:jc w:val="both"/>
      </w:pPr>
    </w:p>
    <w:p w:rsidR="00000AC6" w:rsidRDefault="00000AC6" w:rsidP="00A35E8F">
      <w:pPr>
        <w:pStyle w:val="NormlWeb"/>
        <w:spacing w:before="0" w:beforeAutospacing="0" w:after="0" w:afterAutospacing="0"/>
        <w:jc w:val="both"/>
      </w:pPr>
    </w:p>
    <w:p w:rsidR="00000AC6" w:rsidRDefault="00000AC6" w:rsidP="00A35E8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szerződés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hatálya</w:t>
      </w:r>
      <w:proofErr w:type="spellEnd"/>
    </w:p>
    <w:p w:rsidR="00000AC6" w:rsidRDefault="00000AC6" w:rsidP="00A35E8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00AC6" w:rsidRDefault="00000AC6" w:rsidP="00A35E8F">
      <w:pPr>
        <w:pStyle w:val="NormlWeb"/>
        <w:spacing w:before="0" w:beforeAutospacing="0" w:after="0" w:afterAutospacing="0"/>
        <w:jc w:val="both"/>
      </w:pPr>
      <w:r>
        <w:t xml:space="preserve">A támogatói tagság szerződés alapján jön létre, mely a szerződésben meghatározott időszakra, vagy </w:t>
      </w:r>
      <w:r w:rsidRPr="00D86155">
        <w:t>a szerződés felbontásáig érvényes. Felek a szerződést jogosultak évfordulóra, indokolás nélkül, írásban felmondani, illetve változtatni. A felmondást az évfordulót megelőző 15. napig szükséges a másik félnek írásban megküldeni.</w:t>
      </w: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pStyle w:val="Szmozottlista2"/>
        <w:tabs>
          <w:tab w:val="left" w:pos="708"/>
        </w:tabs>
        <w:ind w:left="0" w:firstLine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6.</w:t>
      </w:r>
      <w:r>
        <w:rPr>
          <w:b/>
          <w:bCs/>
          <w:color w:val="365F91" w:themeColor="accent1" w:themeShade="BF"/>
        </w:rPr>
        <w:tab/>
        <w:t>Támogatói tagsági díj</w:t>
      </w:r>
    </w:p>
    <w:p w:rsidR="00000AC6" w:rsidRDefault="00000AC6" w:rsidP="00000AC6">
      <w:pPr>
        <w:pStyle w:val="Szmozottlista2"/>
        <w:tabs>
          <w:tab w:val="left" w:pos="708"/>
        </w:tabs>
        <w:ind w:left="0" w:firstLine="0"/>
        <w:rPr>
          <w:b/>
          <w:bCs/>
          <w:color w:val="365F91" w:themeColor="accent1" w:themeShade="BF"/>
        </w:rPr>
      </w:pPr>
    </w:p>
    <w:p w:rsidR="005D5CEE" w:rsidRDefault="00000AC6" w:rsidP="005D5C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Támogató éves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szinten </w:t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E848E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A35E8F" w:rsidRPr="00E848E2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F6D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összeggel támogatja a Magyar Talajtani Társaságot.</w:t>
      </w:r>
    </w:p>
    <w:p w:rsidR="005D5CEE" w:rsidRDefault="005D5CEE" w:rsidP="005D5C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9B3" w:rsidRDefault="00B649B3" w:rsidP="005D5C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AC6" w:rsidRDefault="00000AC6" w:rsidP="00000AC6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Vegyes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rendelkezések</w:t>
      </w:r>
      <w:proofErr w:type="spellEnd"/>
    </w:p>
    <w:p w:rsidR="00B649B3" w:rsidRDefault="00B649B3" w:rsidP="00000AC6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00AC6" w:rsidRDefault="00000AC6" w:rsidP="00000AC6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Szerződő felek megállapodnak abban, hogy a jelen szerződés teljesítése során jóhiszeműen, kölcsönösen együttműködve, egymás érdekeit képviselve, megvédve, egymást minden lényeges körülményről tájékoztatva kötelesek eljárni.</w:t>
      </w:r>
    </w:p>
    <w:p w:rsidR="00000AC6" w:rsidRDefault="00000AC6" w:rsidP="00000AC6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 bármilyen módosítása, kiegészítése csak írásban, mindkét fél aláírásával érvényes.</w:t>
      </w:r>
    </w:p>
    <w:p w:rsidR="00000AC6" w:rsidRDefault="00000AC6" w:rsidP="00000AC6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Jelen szerződésben nem szabályozott kérdésekben a Polgári Törvénykönyv rendelkezései irányadóak.</w:t>
      </w:r>
    </w:p>
    <w:p w:rsidR="00000AC6" w:rsidRDefault="00000AC6" w:rsidP="00000AC6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szerződésből fakadó vitás kérdéseket a felek békés úton kísérelik meg rendezni. </w:t>
      </w:r>
    </w:p>
    <w:p w:rsidR="00000AC6" w:rsidRDefault="00000AC6" w:rsidP="00000AC6">
      <w:pPr>
        <w:pStyle w:val="Listaszerbekezds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pStyle w:val="Listaszerbekezds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szerződést elolvastuk, és mint akaratunkkal mindenben egyezőt jóváhagyólag aláírtuk.</w:t>
      </w: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Miskolc, 2023. </w:t>
      </w:r>
      <w:r w:rsidRPr="00E848E2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</w:p>
    <w:p w:rsidR="00000AC6" w:rsidRDefault="00000AC6" w:rsidP="00000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000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84"/>
        <w:gridCol w:w="4113"/>
      </w:tblGrid>
      <w:tr w:rsidR="00000AC6" w:rsidTr="00FA730E">
        <w:tc>
          <w:tcPr>
            <w:tcW w:w="4783" w:type="dxa"/>
          </w:tcPr>
          <w:p w:rsidR="00000AC6" w:rsidRPr="00D86155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C6" w:rsidRPr="00D86155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5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………………………………..………</w:t>
            </w:r>
          </w:p>
        </w:tc>
        <w:tc>
          <w:tcPr>
            <w:tcW w:w="4113" w:type="dxa"/>
          </w:tcPr>
          <w:p w:rsidR="00000AC6" w:rsidRPr="00D86155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C6" w:rsidRPr="00D86155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15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………………………………..………</w:t>
            </w:r>
          </w:p>
        </w:tc>
      </w:tr>
      <w:tr w:rsidR="00000AC6" w:rsidTr="00FA730E">
        <w:tc>
          <w:tcPr>
            <w:tcW w:w="4783" w:type="dxa"/>
          </w:tcPr>
          <w:p w:rsidR="00000AC6" w:rsidRPr="00E848E2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E848E2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Név</w:t>
            </w:r>
            <w:proofErr w:type="spellEnd"/>
          </w:p>
          <w:p w:rsidR="00000AC6" w:rsidRPr="00E848E2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E848E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Beosztás</w:t>
            </w:r>
            <w:proofErr w:type="spellEnd"/>
          </w:p>
          <w:p w:rsidR="00000AC6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8E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Támogató</w:t>
            </w:r>
            <w:proofErr w:type="spellEnd"/>
            <w:r w:rsidRPr="00E848E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E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szervezet</w:t>
            </w:r>
            <w:proofErr w:type="spellEnd"/>
          </w:p>
          <w:p w:rsidR="00000AC6" w:rsidRDefault="00000AC6" w:rsidP="00FA7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C6" w:rsidRPr="00A35E8F" w:rsidRDefault="00000AC6" w:rsidP="00FA7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C6" w:rsidRDefault="00000AC6" w:rsidP="00FA7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00AC6" w:rsidRPr="0028270A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827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Prof.</w:t>
            </w:r>
            <w:proofErr w:type="spellEnd"/>
            <w:r w:rsidRPr="002827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27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Dr.</w:t>
            </w:r>
            <w:proofErr w:type="spellEnd"/>
            <w:r w:rsidRPr="002827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27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Dobos</w:t>
            </w:r>
            <w:proofErr w:type="spellEnd"/>
            <w:r w:rsidRPr="002827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27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Endre</w:t>
            </w:r>
            <w:proofErr w:type="spellEnd"/>
          </w:p>
          <w:p w:rsidR="00000AC6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elnök</w:t>
            </w:r>
            <w:proofErr w:type="spellEnd"/>
          </w:p>
          <w:p w:rsidR="00000AC6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Talajtani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Társaság</w:t>
            </w:r>
            <w:proofErr w:type="spellEnd"/>
          </w:p>
          <w:p w:rsidR="00000AC6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C6" w:rsidRDefault="00000AC6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688B" w:rsidRPr="00B8363A" w:rsidRDefault="007A688B" w:rsidP="00000AC6">
      <w:pPr>
        <w:rPr>
          <w:lang w:val="hu-HU"/>
        </w:rPr>
      </w:pPr>
    </w:p>
    <w:sectPr w:rsidR="007A688B" w:rsidRPr="00B8363A" w:rsidSect="007A68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F3" w:rsidRDefault="003559F3" w:rsidP="00581D7A">
      <w:pPr>
        <w:spacing w:after="0" w:line="240" w:lineRule="auto"/>
      </w:pPr>
      <w:r>
        <w:separator/>
      </w:r>
    </w:p>
  </w:endnote>
  <w:endnote w:type="continuationSeparator" w:id="0">
    <w:p w:rsidR="003559F3" w:rsidRDefault="003559F3" w:rsidP="005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67061"/>
      <w:docPartObj>
        <w:docPartGallery w:val="Page Numbers (Bottom of Page)"/>
        <w:docPartUnique/>
      </w:docPartObj>
    </w:sdtPr>
    <w:sdtEndPr/>
    <w:sdtContent>
      <w:p w:rsidR="005D5CEE" w:rsidRDefault="005D5C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6D" w:rsidRPr="00270F6D">
          <w:rPr>
            <w:noProof/>
            <w:lang w:val="hu-HU"/>
          </w:rPr>
          <w:t>2</w:t>
        </w:r>
        <w:r>
          <w:fldChar w:fldCharType="end"/>
        </w:r>
      </w:p>
    </w:sdtContent>
  </w:sdt>
  <w:p w:rsidR="005D5CEE" w:rsidRDefault="005D5C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F3" w:rsidRDefault="003559F3" w:rsidP="00581D7A">
      <w:pPr>
        <w:spacing w:after="0" w:line="240" w:lineRule="auto"/>
      </w:pPr>
      <w:r>
        <w:separator/>
      </w:r>
    </w:p>
  </w:footnote>
  <w:footnote w:type="continuationSeparator" w:id="0">
    <w:p w:rsidR="003559F3" w:rsidRDefault="003559F3" w:rsidP="0058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81" w:rsidRPr="00C11F6D" w:rsidRDefault="00B8363A" w:rsidP="00B8363A">
    <w:pPr>
      <w:pStyle w:val="NormlWeb"/>
      <w:spacing w:before="0" w:beforeAutospacing="0" w:after="0" w:afterAutospacing="0"/>
      <w:jc w:val="center"/>
      <w:rPr>
        <w:rFonts w:ascii="Calibri" w:hAnsi="Calibri" w:cs="Calibri"/>
        <w:b/>
        <w:bCs/>
        <w:color w:val="000000"/>
        <w:sz w:val="32"/>
        <w:szCs w:val="32"/>
      </w:rPr>
    </w:pPr>
    <w:r>
      <w:rPr>
        <w:rFonts w:ascii="Calibri" w:hAnsi="Calibri" w:cs="Calibri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8752" behindDoc="0" locked="0" layoutInCell="1" allowOverlap="1" wp14:anchorId="384E7958" wp14:editId="3591EA0E">
          <wp:simplePos x="0" y="0"/>
          <wp:positionH relativeFrom="column">
            <wp:posOffset>-8255</wp:posOffset>
          </wp:positionH>
          <wp:positionV relativeFrom="page">
            <wp:posOffset>419735</wp:posOffset>
          </wp:positionV>
          <wp:extent cx="1247775" cy="1114425"/>
          <wp:effectExtent l="0" t="0" r="9525" b="9525"/>
          <wp:wrapNone/>
          <wp:docPr id="2" name="Kép 1" descr="mtt_logo_cmyk_szin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t_logo_cmyk_szin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281">
      <w:rPr>
        <w:rFonts w:ascii="Calibri" w:hAnsi="Calibri" w:cs="Calibri"/>
        <w:b/>
        <w:bCs/>
        <w:color w:val="000000"/>
        <w:sz w:val="32"/>
        <w:szCs w:val="32"/>
      </w:rPr>
      <w:t xml:space="preserve">Magyar Talajtani </w:t>
    </w:r>
    <w:r w:rsidR="00EF5281" w:rsidRPr="00C11F6D">
      <w:rPr>
        <w:rFonts w:ascii="Calibri" w:hAnsi="Calibri" w:cs="Calibri"/>
        <w:b/>
        <w:bCs/>
        <w:color w:val="000000"/>
        <w:sz w:val="32"/>
        <w:szCs w:val="32"/>
      </w:rPr>
      <w:t>Társaság</w:t>
    </w:r>
  </w:p>
  <w:p w:rsidR="00EF5281" w:rsidRPr="009716A2" w:rsidRDefault="00EF5281" w:rsidP="00B8363A">
    <w:pPr>
      <w:spacing w:after="0"/>
      <w:jc w:val="center"/>
      <w:rPr>
        <w:rFonts w:ascii="Calibri" w:eastAsia="Times New Roman" w:hAnsi="Calibri" w:cs="Calibri"/>
        <w:color w:val="000000"/>
        <w:sz w:val="24"/>
        <w:szCs w:val="24"/>
        <w:lang w:val="hu-HU" w:eastAsia="hu-HU"/>
      </w:rPr>
    </w:pPr>
    <w:proofErr w:type="spellStart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>Hungarian</w:t>
    </w:r>
    <w:proofErr w:type="spellEnd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 xml:space="preserve"> </w:t>
    </w:r>
    <w:proofErr w:type="spellStart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>Soil</w:t>
    </w:r>
    <w:proofErr w:type="spellEnd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 xml:space="preserve"> Science Society</w:t>
    </w:r>
  </w:p>
  <w:p w:rsidR="00EF5281" w:rsidRPr="009716A2" w:rsidRDefault="00EF5281" w:rsidP="00B8363A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val="hu-HU" w:eastAsia="hu-HU"/>
      </w:rPr>
    </w:pPr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>3515 Miskolc - Egyetemváros</w:t>
    </w:r>
  </w:p>
  <w:p w:rsidR="00655E0A" w:rsidRPr="009716A2" w:rsidRDefault="003559F3" w:rsidP="00B8363A">
    <w:pPr>
      <w:pStyle w:val="lfej"/>
      <w:tabs>
        <w:tab w:val="clear" w:pos="4536"/>
      </w:tabs>
      <w:spacing w:line="276" w:lineRule="auto"/>
      <w:jc w:val="center"/>
      <w:rPr>
        <w:sz w:val="24"/>
        <w:szCs w:val="24"/>
      </w:rPr>
    </w:pPr>
    <w:hyperlink r:id="rId2" w:history="1">
      <w:r w:rsidR="00EF5281" w:rsidRPr="009716A2">
        <w:rPr>
          <w:rFonts w:ascii="Calibri" w:eastAsia="Times New Roman" w:hAnsi="Calibri" w:cs="Calibri"/>
          <w:bCs/>
          <w:color w:val="0000FF"/>
          <w:sz w:val="24"/>
          <w:szCs w:val="24"/>
          <w:u w:val="single"/>
          <w:lang w:val="hu-HU" w:eastAsia="hu-HU"/>
        </w:rPr>
        <w:t>http://www.talaj.hu</w:t>
      </w:r>
    </w:hyperlink>
  </w:p>
  <w:p w:rsidR="00B8363A" w:rsidRPr="00B8363A" w:rsidRDefault="003559F3" w:rsidP="00000AC6">
    <w:pPr>
      <w:pStyle w:val="lfej"/>
      <w:tabs>
        <w:tab w:val="left" w:pos="6510"/>
      </w:tabs>
      <w:spacing w:line="276" w:lineRule="auto"/>
      <w:jc w:val="center"/>
      <w:rPr>
        <w:color w:val="0000FF"/>
        <w:sz w:val="24"/>
        <w:szCs w:val="24"/>
        <w:u w:val="single"/>
      </w:rPr>
    </w:pPr>
    <w:hyperlink r:id="rId3" w:history="1">
      <w:r w:rsidR="00CC1A92" w:rsidRPr="009716A2">
        <w:rPr>
          <w:rStyle w:val="Hiperhivatkozs"/>
          <w:sz w:val="24"/>
          <w:szCs w:val="24"/>
        </w:rPr>
        <w:t>talajtanitarsasag@gmail.com</w:t>
      </w:r>
    </w:hyperlink>
  </w:p>
  <w:p w:rsidR="00581D7A" w:rsidRDefault="003559F3" w:rsidP="00CC1A92">
    <w:pPr>
      <w:pStyle w:val="lfej"/>
      <w:tabs>
        <w:tab w:val="clear" w:pos="9072"/>
        <w:tab w:val="right" w:pos="9639"/>
      </w:tabs>
      <w:spacing w:line="276" w:lineRule="auto"/>
      <w:ind w:left="-567" w:right="-567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6277"/>
    <w:multiLevelType w:val="multilevel"/>
    <w:tmpl w:val="65BC5542"/>
    <w:lvl w:ilvl="0">
      <w:start w:val="1"/>
      <w:numFmt w:val="decimal"/>
      <w:pStyle w:val="Szmozot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F04A37"/>
    <w:multiLevelType w:val="multilevel"/>
    <w:tmpl w:val="CCD45C9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A"/>
    <w:rsid w:val="00000AC6"/>
    <w:rsid w:val="00040B8D"/>
    <w:rsid w:val="00102C90"/>
    <w:rsid w:val="001278D1"/>
    <w:rsid w:val="00173B45"/>
    <w:rsid w:val="00182946"/>
    <w:rsid w:val="00184F6E"/>
    <w:rsid w:val="001A0B79"/>
    <w:rsid w:val="001C50CC"/>
    <w:rsid w:val="00200A46"/>
    <w:rsid w:val="002126BD"/>
    <w:rsid w:val="00265348"/>
    <w:rsid w:val="00265C70"/>
    <w:rsid w:val="00270F6D"/>
    <w:rsid w:val="0028270A"/>
    <w:rsid w:val="002B5848"/>
    <w:rsid w:val="002D0D6D"/>
    <w:rsid w:val="00302A0C"/>
    <w:rsid w:val="003210F9"/>
    <w:rsid w:val="003359A3"/>
    <w:rsid w:val="003453A7"/>
    <w:rsid w:val="003559F3"/>
    <w:rsid w:val="003A34DF"/>
    <w:rsid w:val="003C0160"/>
    <w:rsid w:val="004A03CF"/>
    <w:rsid w:val="004B0C0C"/>
    <w:rsid w:val="004E6095"/>
    <w:rsid w:val="004F5537"/>
    <w:rsid w:val="00500474"/>
    <w:rsid w:val="00500529"/>
    <w:rsid w:val="0051082B"/>
    <w:rsid w:val="0052060F"/>
    <w:rsid w:val="00541367"/>
    <w:rsid w:val="00567929"/>
    <w:rsid w:val="00581D7A"/>
    <w:rsid w:val="005C51EC"/>
    <w:rsid w:val="005D0212"/>
    <w:rsid w:val="005D5CEE"/>
    <w:rsid w:val="005D7044"/>
    <w:rsid w:val="005E1269"/>
    <w:rsid w:val="00606FF6"/>
    <w:rsid w:val="00610164"/>
    <w:rsid w:val="00623F44"/>
    <w:rsid w:val="006446F9"/>
    <w:rsid w:val="00655E0A"/>
    <w:rsid w:val="00655F5E"/>
    <w:rsid w:val="00661DCF"/>
    <w:rsid w:val="00671937"/>
    <w:rsid w:val="00736319"/>
    <w:rsid w:val="00745229"/>
    <w:rsid w:val="00746DDB"/>
    <w:rsid w:val="00757C0E"/>
    <w:rsid w:val="007758F0"/>
    <w:rsid w:val="007A2D3C"/>
    <w:rsid w:val="007A339B"/>
    <w:rsid w:val="007A688B"/>
    <w:rsid w:val="0086645D"/>
    <w:rsid w:val="008B6DA1"/>
    <w:rsid w:val="008D61E3"/>
    <w:rsid w:val="008E74CB"/>
    <w:rsid w:val="008F1939"/>
    <w:rsid w:val="008F71B4"/>
    <w:rsid w:val="00923BE2"/>
    <w:rsid w:val="00936B30"/>
    <w:rsid w:val="00953E43"/>
    <w:rsid w:val="009716A2"/>
    <w:rsid w:val="009A5A7C"/>
    <w:rsid w:val="009D40D3"/>
    <w:rsid w:val="00A20AD2"/>
    <w:rsid w:val="00A35E8F"/>
    <w:rsid w:val="00A42BCC"/>
    <w:rsid w:val="00A55527"/>
    <w:rsid w:val="00A6077D"/>
    <w:rsid w:val="00A67D12"/>
    <w:rsid w:val="00A85467"/>
    <w:rsid w:val="00AC17AC"/>
    <w:rsid w:val="00AD01DF"/>
    <w:rsid w:val="00AD3770"/>
    <w:rsid w:val="00B434D1"/>
    <w:rsid w:val="00B649B3"/>
    <w:rsid w:val="00B766A3"/>
    <w:rsid w:val="00B8363A"/>
    <w:rsid w:val="00BC1B92"/>
    <w:rsid w:val="00C11F6D"/>
    <w:rsid w:val="00C155F6"/>
    <w:rsid w:val="00C63F14"/>
    <w:rsid w:val="00CA03BA"/>
    <w:rsid w:val="00CC1A92"/>
    <w:rsid w:val="00CC38F5"/>
    <w:rsid w:val="00D52AD3"/>
    <w:rsid w:val="00D83FA1"/>
    <w:rsid w:val="00E14A8D"/>
    <w:rsid w:val="00E77310"/>
    <w:rsid w:val="00E848E2"/>
    <w:rsid w:val="00ED0189"/>
    <w:rsid w:val="00ED1D59"/>
    <w:rsid w:val="00EF5281"/>
    <w:rsid w:val="00F43F58"/>
    <w:rsid w:val="00F65869"/>
    <w:rsid w:val="00F7763A"/>
    <w:rsid w:val="00F82D70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741AE"/>
  <w15:docId w15:val="{E288B663-4429-49A9-A87B-48BBE0D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88B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D7A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58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D7A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D7A"/>
    <w:rPr>
      <w:rFonts w:ascii="Tahoma" w:hAnsi="Tahoma" w:cs="Tahoma"/>
      <w:sz w:val="16"/>
      <w:szCs w:val="16"/>
      <w:lang w:val="en-GB"/>
    </w:rPr>
  </w:style>
  <w:style w:type="paragraph" w:styleId="NormlWeb">
    <w:name w:val="Normal (Web)"/>
    <w:basedOn w:val="Norml"/>
    <w:uiPriority w:val="99"/>
    <w:unhideWhenUsed/>
    <w:qFormat/>
    <w:rsid w:val="00C1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11F6D"/>
    <w:rPr>
      <w:color w:val="0000FF"/>
      <w:u w:val="single"/>
    </w:rPr>
  </w:style>
  <w:style w:type="paragraph" w:styleId="Szmozottlista2">
    <w:name w:val="List Number 2"/>
    <w:basedOn w:val="Szmozottlista"/>
    <w:uiPriority w:val="99"/>
    <w:semiHidden/>
    <w:unhideWhenUsed/>
    <w:qFormat/>
    <w:rsid w:val="00000AC6"/>
    <w:pPr>
      <w:numPr>
        <w:numId w:val="0"/>
      </w:numPr>
      <w:tabs>
        <w:tab w:val="left" w:pos="1701"/>
        <w:tab w:val="left" w:pos="1843"/>
      </w:tabs>
      <w:suppressAutoHyphens/>
      <w:spacing w:before="40" w:after="40" w:line="240" w:lineRule="auto"/>
      <w:ind w:left="1843" w:hanging="85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000AC6"/>
    <w:pPr>
      <w:suppressAutoHyphens/>
      <w:ind w:left="720"/>
    </w:pPr>
    <w:rPr>
      <w:rFonts w:ascii="Calibri" w:eastAsia="Calibri" w:hAnsi="Calibri" w:cs="Calibri"/>
      <w:lang w:val="hu-HU"/>
    </w:rPr>
  </w:style>
  <w:style w:type="paragraph" w:styleId="Szmozottlista">
    <w:name w:val="List Number"/>
    <w:basedOn w:val="Norml"/>
    <w:uiPriority w:val="99"/>
    <w:semiHidden/>
    <w:unhideWhenUsed/>
    <w:rsid w:val="00000AC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lajtanitarsasag@gmail.com" TargetMode="External"/><Relationship Id="rId2" Type="http://schemas.openxmlformats.org/officeDocument/2006/relationships/hyperlink" Target="http://www.talaj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User1</cp:lastModifiedBy>
  <cp:revision>12</cp:revision>
  <dcterms:created xsi:type="dcterms:W3CDTF">2023-01-19T09:40:00Z</dcterms:created>
  <dcterms:modified xsi:type="dcterms:W3CDTF">2023-03-02T10:22:00Z</dcterms:modified>
</cp:coreProperties>
</file>